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837D19" w:rsidRDefault="002B0DD0" w:rsidP="002B0DD0">
      <w:pPr>
        <w:spacing w:before="0" w:line="240" w:lineRule="auto"/>
        <w:jc w:val="center"/>
        <w:rPr>
          <w:b/>
        </w:rPr>
      </w:pPr>
      <w:r w:rsidRPr="00837D19">
        <w:rPr>
          <w:b/>
        </w:rPr>
        <w:t xml:space="preserve">SOAH DOCKET NO. </w:t>
      </w:r>
      <w:r w:rsidR="00837D19" w:rsidRPr="00837D19">
        <w:rPr>
          <w:b/>
        </w:rPr>
        <w:t>473</w:t>
      </w:r>
      <w:r w:rsidRPr="00837D19">
        <w:rPr>
          <w:b/>
        </w:rPr>
        <w:t>-</w:t>
      </w:r>
      <w:r w:rsidR="00837D19" w:rsidRPr="00837D19">
        <w:rPr>
          <w:b/>
        </w:rPr>
        <w:t>15</w:t>
      </w:r>
      <w:r w:rsidRPr="00837D19">
        <w:rPr>
          <w:b/>
        </w:rPr>
        <w:t>-</w:t>
      </w:r>
      <w:r w:rsidR="00EC32DA">
        <w:rPr>
          <w:b/>
        </w:rPr>
        <w:t>4782</w:t>
      </w:r>
      <w:r w:rsidR="00532D1E">
        <w:rPr>
          <w:b/>
        </w:rPr>
        <w:t>.</w:t>
      </w:r>
      <w:r w:rsidR="00B25469">
        <w:rPr>
          <w:b/>
        </w:rPr>
        <w:t>WS</w:t>
      </w:r>
    </w:p>
    <w:p w:rsidR="00275B22" w:rsidRPr="00837D19" w:rsidRDefault="00275B22">
      <w:pPr>
        <w:spacing w:before="0" w:line="240" w:lineRule="auto"/>
        <w:jc w:val="center"/>
        <w:rPr>
          <w:b/>
        </w:rPr>
      </w:pPr>
      <w:r w:rsidRPr="00837D19">
        <w:rPr>
          <w:b/>
        </w:rPr>
        <w:t xml:space="preserve">PUC DOCKET NO. </w:t>
      </w:r>
      <w:r w:rsidR="00532D1E">
        <w:rPr>
          <w:b/>
        </w:rPr>
        <w:t>43</w:t>
      </w:r>
      <w:r w:rsidR="00EC32DA">
        <w:rPr>
          <w:b/>
        </w:rPr>
        <w:t>832</w:t>
      </w:r>
    </w:p>
    <w:p w:rsidR="00275B22" w:rsidRPr="00A91921" w:rsidRDefault="00275B22">
      <w:pPr>
        <w:spacing w:before="0" w:line="240" w:lineRule="auto"/>
        <w:jc w:val="center"/>
        <w:rPr>
          <w:b/>
          <w:color w:val="C00000"/>
          <w:sz w:val="20"/>
        </w:rPr>
      </w:pPr>
    </w:p>
    <w:p w:rsidR="00275B22" w:rsidRPr="00A91921"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rsidP="00EC32DA">
            <w:pPr>
              <w:spacing w:before="0" w:line="240" w:lineRule="auto"/>
              <w:jc w:val="left"/>
              <w:rPr>
                <w:b/>
              </w:rPr>
            </w:pPr>
            <w:r w:rsidRPr="00837D19">
              <w:rPr>
                <w:b/>
              </w:rPr>
              <w:t xml:space="preserve">APPLICATION </w:t>
            </w:r>
            <w:r w:rsidR="00962DE1">
              <w:rPr>
                <w:b/>
              </w:rPr>
              <w:t xml:space="preserve">OF </w:t>
            </w:r>
            <w:r w:rsidR="00EC32DA">
              <w:rPr>
                <w:b/>
              </w:rPr>
              <w:t>PALO DURO SERVICE COMPANY, INC. TO AMEND ITS CERTIFICATE OF CONVENIENCE AND NECESSITY IN PARKER AND WISE COUNTIES</w:t>
            </w:r>
          </w:p>
        </w:tc>
        <w:tc>
          <w:tcPr>
            <w:tcW w:w="360" w:type="dxa"/>
          </w:tcPr>
          <w:p w:rsidR="00275B22" w:rsidRDefault="00275B22">
            <w:pPr>
              <w:spacing w:before="0" w:line="240" w:lineRule="auto"/>
              <w:ind w:right="576"/>
              <w:rPr>
                <w:b/>
              </w:rPr>
            </w:pPr>
            <w:r w:rsidRPr="00837D19">
              <w:rPr>
                <w:b/>
              </w:rPr>
              <w:t>§§</w:t>
            </w:r>
            <w:r w:rsidR="00837D19" w:rsidRPr="00837D19">
              <w:rPr>
                <w:b/>
              </w:rPr>
              <w:t>§</w:t>
            </w:r>
            <w:r w:rsidRPr="00837D19">
              <w:rPr>
                <w:b/>
              </w:rPr>
              <w:t>§</w:t>
            </w:r>
          </w:p>
          <w:p w:rsidR="00532D1E" w:rsidRPr="00837D19" w:rsidRDefault="00532D1E">
            <w:pPr>
              <w:spacing w:before="0" w:line="240" w:lineRule="auto"/>
              <w:ind w:right="576"/>
              <w:rPr>
                <w:b/>
              </w:rPr>
            </w:pP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Default="00275B22">
      <w:pPr>
        <w:spacing w:before="0" w:line="240" w:lineRule="auto"/>
        <w:jc w:val="center"/>
        <w:rPr>
          <w:b/>
        </w:rPr>
      </w:pPr>
    </w:p>
    <w:p w:rsidR="00A91921" w:rsidRPr="00837D19" w:rsidRDefault="00A91921">
      <w:pPr>
        <w:spacing w:before="0" w:line="240" w:lineRule="auto"/>
        <w:jc w:val="center"/>
        <w:rPr>
          <w:b/>
        </w:rPr>
      </w:pPr>
    </w:p>
    <w:p w:rsidR="00275B22" w:rsidRPr="003B1EA1" w:rsidRDefault="009A1489">
      <w:pPr>
        <w:spacing w:before="0"/>
        <w:jc w:val="center"/>
        <w:rPr>
          <w:b/>
        </w:rPr>
      </w:pPr>
      <w:r>
        <w:rPr>
          <w:b/>
        </w:rPr>
        <w:t xml:space="preserve">DRAFT </w:t>
      </w:r>
      <w:r w:rsidR="00275B22" w:rsidRPr="003B1EA1">
        <w:rPr>
          <w:b/>
        </w:rPr>
        <w:t>PRELIMINARY ORDER</w:t>
      </w:r>
    </w:p>
    <w:p w:rsidR="007F4825" w:rsidRDefault="00A97400" w:rsidP="00957A6A">
      <w:pPr>
        <w:spacing w:before="120"/>
        <w:ind w:firstLine="720"/>
      </w:pPr>
      <w:r w:rsidRPr="00A97400">
        <w:t xml:space="preserve">On </w:t>
      </w:r>
      <w:r w:rsidR="00EC32DA">
        <w:t xml:space="preserve">February 9, 2015, Palo </w:t>
      </w:r>
      <w:proofErr w:type="spellStart"/>
      <w:r w:rsidR="00EC32DA">
        <w:t>Duro</w:t>
      </w:r>
      <w:proofErr w:type="spellEnd"/>
      <w:r w:rsidR="00EC32DA">
        <w:t xml:space="preserve"> Service Company filed with the Commission an application to amend its CCN No. 12200 in Parker and Wise Counties, Texas.  Palo </w:t>
      </w:r>
      <w:proofErr w:type="spellStart"/>
      <w:r w:rsidR="00EC32DA">
        <w:t>Duro</w:t>
      </w:r>
      <w:proofErr w:type="spellEnd"/>
      <w:r w:rsidR="00EC32DA">
        <w:t xml:space="preserve"> seeks to update its current certificated service area and to expand its service area </w:t>
      </w:r>
      <w:r w:rsidR="00CD2A87">
        <w:t>t</w:t>
      </w:r>
      <w:r w:rsidR="00066F48">
        <w:t>o provide service to the proposed Aledo Ridge subdivision.</w:t>
      </w:r>
    </w:p>
    <w:p w:rsidR="007F4825" w:rsidRPr="007F4825" w:rsidRDefault="00066F48" w:rsidP="00331836">
      <w:pPr>
        <w:spacing w:before="120"/>
        <w:ind w:firstLine="720"/>
      </w:pPr>
      <w:r>
        <w:t xml:space="preserve">On June 25, 2015, the </w:t>
      </w:r>
      <w:r w:rsidR="00933E03">
        <w:t>c</w:t>
      </w:r>
      <w:r>
        <w:t xml:space="preserve">ity of Forth Worth requested a public hearing stating it would be adversely affected by the granting of Palo </w:t>
      </w:r>
      <w:proofErr w:type="spellStart"/>
      <w:r>
        <w:t>Duro’s</w:t>
      </w:r>
      <w:proofErr w:type="spellEnd"/>
      <w:r>
        <w:t xml:space="preserve"> application because the proposed Aledo Ridge subdivision is located entirely within the </w:t>
      </w:r>
      <w:r w:rsidR="00933E03">
        <w:t>c</w:t>
      </w:r>
      <w:r>
        <w:t xml:space="preserve">ity’s extra-territorial jurisdiction in which the </w:t>
      </w:r>
      <w:r w:rsidR="00933E03">
        <w:t>c</w:t>
      </w:r>
      <w:r>
        <w:t>ity has distinct governmental interests and jurisdiction over health and safety and utility design and service activities.</w:t>
      </w:r>
    </w:p>
    <w:p w:rsidR="00B40936" w:rsidRPr="00B40936" w:rsidRDefault="00D5060E" w:rsidP="007F4825">
      <w:pPr>
        <w:spacing w:before="0"/>
        <w:ind w:firstLine="720"/>
      </w:pPr>
      <w:r>
        <w:t xml:space="preserve">On </w:t>
      </w:r>
      <w:r w:rsidR="00066F48">
        <w:t>July 16</w:t>
      </w:r>
      <w:r>
        <w:t>,</w:t>
      </w:r>
      <w:r w:rsidRPr="00B40936">
        <w:t xml:space="preserve"> 201</w:t>
      </w:r>
      <w:r>
        <w:t>5</w:t>
      </w:r>
      <w:r w:rsidRPr="00B40936">
        <w:t xml:space="preserve">, the Commission issued an </w:t>
      </w:r>
      <w:r w:rsidR="003C5C4C">
        <w:t>o</w:t>
      </w:r>
      <w:r>
        <w:t>rder</w:t>
      </w:r>
      <w:r w:rsidRPr="00B40936">
        <w:t xml:space="preserve"> referring this</w:t>
      </w:r>
      <w:r>
        <w:t xml:space="preserve"> </w:t>
      </w:r>
      <w:r w:rsidRPr="00B40936">
        <w:t>proceeding to the State Office of Administrative Hearings</w:t>
      </w:r>
      <w:r>
        <w:t xml:space="preserve"> (SOAH)</w:t>
      </w:r>
      <w:r w:rsidRPr="00B40936">
        <w:t xml:space="preserve"> </w:t>
      </w:r>
      <w:r w:rsidR="002024F8">
        <w:t xml:space="preserve">to conduct a hearing.  Commission Staff timely filed a list of issues on July 30, 2015, and the </w:t>
      </w:r>
      <w:r w:rsidR="00933E03">
        <w:t>c</w:t>
      </w:r>
      <w:r w:rsidR="002024F8">
        <w:t xml:space="preserve">ity of Fort Worth filed comments also on July 30. </w:t>
      </w:r>
      <w:r>
        <w:t xml:space="preserve"> </w:t>
      </w:r>
    </w:p>
    <w:p w:rsidR="007F3C40" w:rsidRPr="00A91921" w:rsidRDefault="007F3C40">
      <w:pPr>
        <w:spacing w:before="0"/>
        <w:jc w:val="center"/>
        <w:rPr>
          <w:b/>
          <w:color w:val="C00000"/>
          <w:sz w:val="20"/>
        </w:rPr>
      </w:pPr>
    </w:p>
    <w:p w:rsidR="00275B22" w:rsidRPr="00695219" w:rsidRDefault="009F1850">
      <w:pPr>
        <w:spacing w:before="0"/>
        <w:jc w:val="center"/>
      </w:pPr>
      <w:r w:rsidRPr="00695219">
        <w:rPr>
          <w:b/>
        </w:rPr>
        <w:t>I</w:t>
      </w:r>
      <w:r w:rsidR="00275B22" w:rsidRPr="00695219">
        <w:rPr>
          <w:b/>
        </w:rPr>
        <w:t xml:space="preserve">.  </w:t>
      </w:r>
      <w:r w:rsidR="002B0DD0" w:rsidRPr="00695219">
        <w:rPr>
          <w:b/>
        </w:rPr>
        <w:t>Issues to b</w:t>
      </w:r>
      <w:r w:rsidR="00C35689" w:rsidRPr="00695219">
        <w:rPr>
          <w:b/>
        </w:rPr>
        <w:t xml:space="preserve">e </w:t>
      </w:r>
      <w:proofErr w:type="gramStart"/>
      <w:r w:rsidR="00C35689" w:rsidRPr="00695219">
        <w:rPr>
          <w:b/>
        </w:rPr>
        <w:t>Addressed</w:t>
      </w:r>
      <w:proofErr w:type="gramEnd"/>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1"/>
      </w:r>
      <w:r w:rsidRPr="00695219">
        <w:t xml:space="preserve">  After reviewing the pleadings submitted by the parties, the Commission identifies the following issues that must be addressed in this docket:</w:t>
      </w:r>
    </w:p>
    <w:p w:rsidR="0010110E" w:rsidRDefault="00B40936" w:rsidP="0010110E">
      <w:pPr>
        <w:pStyle w:val="BodyText"/>
        <w:numPr>
          <w:ilvl w:val="0"/>
          <w:numId w:val="10"/>
        </w:numPr>
        <w:spacing w:before="240" w:line="320" w:lineRule="exact"/>
        <w:ind w:hanging="720"/>
      </w:pPr>
      <w:r w:rsidRPr="00B40936">
        <w:lastRenderedPageBreak/>
        <w:t xml:space="preserve">Has </w:t>
      </w:r>
      <w:r w:rsidR="002024F8">
        <w:t xml:space="preserve">Palo </w:t>
      </w:r>
      <w:proofErr w:type="spellStart"/>
      <w:r w:rsidR="002024F8">
        <w:t>Duro</w:t>
      </w:r>
      <w:proofErr w:type="spellEnd"/>
      <w:r w:rsidRPr="00B40936">
        <w:t xml:space="preserve"> given notice consistent with </w:t>
      </w:r>
      <w:r w:rsidR="004D16A7" w:rsidRPr="00D63E4C">
        <w:t>Texas Water Code</w:t>
      </w:r>
      <w:r w:rsidR="004D16A7" w:rsidRPr="004D16A7">
        <w:rPr>
          <w:smallCaps/>
        </w:rPr>
        <w:t xml:space="preserve"> </w:t>
      </w:r>
      <w:r w:rsidR="004D16A7">
        <w:t>(</w:t>
      </w:r>
      <w:r w:rsidR="008517A8">
        <w:rPr>
          <w:smallCaps/>
        </w:rPr>
        <w:t>TWC</w:t>
      </w:r>
      <w:r w:rsidR="004D16A7">
        <w:rPr>
          <w:smallCaps/>
        </w:rPr>
        <w:t>)</w:t>
      </w:r>
      <w:r w:rsidR="008517A8">
        <w:t xml:space="preserve"> </w:t>
      </w:r>
      <w:r w:rsidRPr="00B40936">
        <w:t>§ 13.246</w:t>
      </w:r>
      <w:r w:rsidR="004A1B0A">
        <w:t xml:space="preserve"> and</w:t>
      </w:r>
      <w:r w:rsidR="00576A28">
        <w:t xml:space="preserve"> 16 Tex</w:t>
      </w:r>
      <w:r w:rsidR="007348F0">
        <w:t>as</w:t>
      </w:r>
      <w:r w:rsidR="00576A28">
        <w:t xml:space="preserve"> </w:t>
      </w:r>
      <w:r w:rsidR="007348F0">
        <w:t>Administrative</w:t>
      </w:r>
      <w:r w:rsidR="00576A28">
        <w:t xml:space="preserve"> Code </w:t>
      </w:r>
      <w:r w:rsidR="00574056">
        <w:t xml:space="preserve">(TAC) </w:t>
      </w:r>
      <w:r w:rsidR="00F750FD">
        <w:t>§ 24.106</w:t>
      </w:r>
      <w:r w:rsidRPr="00B40936">
        <w:t>?</w:t>
      </w:r>
    </w:p>
    <w:p w:rsidR="00A67748" w:rsidRDefault="00A67748" w:rsidP="0010110E">
      <w:pPr>
        <w:pStyle w:val="BodyText"/>
        <w:numPr>
          <w:ilvl w:val="0"/>
          <w:numId w:val="10"/>
        </w:numPr>
        <w:spacing w:before="240" w:line="320" w:lineRule="exact"/>
        <w:ind w:hanging="720"/>
      </w:pPr>
      <w:r>
        <w:t xml:space="preserve">Is the proposed Aledo Ridge subdivision partly, or wholly, within the extra-territorial jurisdiction of the </w:t>
      </w:r>
      <w:r w:rsidR="00933E03">
        <w:t>c</w:t>
      </w:r>
      <w:r>
        <w:t>ity of Forth Worth?</w:t>
      </w:r>
    </w:p>
    <w:p w:rsidR="007C596C" w:rsidRDefault="007C596C" w:rsidP="0010110E">
      <w:pPr>
        <w:pStyle w:val="BodyText"/>
        <w:numPr>
          <w:ilvl w:val="0"/>
          <w:numId w:val="10"/>
        </w:numPr>
        <w:spacing w:before="240" w:line="320" w:lineRule="exact"/>
        <w:ind w:hanging="720"/>
      </w:pPr>
      <w:r>
        <w:t xml:space="preserve">Has the </w:t>
      </w:r>
      <w:r w:rsidR="00933E03">
        <w:t>c</w:t>
      </w:r>
      <w:r>
        <w:t xml:space="preserve">ity of Forth Worth consented to the amendment to Palo </w:t>
      </w:r>
      <w:proofErr w:type="spellStart"/>
      <w:r>
        <w:t>Duro’s</w:t>
      </w:r>
      <w:proofErr w:type="spellEnd"/>
      <w:r>
        <w:t xml:space="preserve"> CCN? TWC </w:t>
      </w:r>
      <w:r>
        <w:br/>
        <w:t xml:space="preserve">§ 13.245(b). </w:t>
      </w:r>
      <w:r w:rsidR="00933E03">
        <w:t xml:space="preserve"> If not, may the Commission grant the certificate without the consent of the city as provided in TWC § 13.245</w:t>
      </w:r>
      <w:r w:rsidR="00E276C4">
        <w:t>?</w:t>
      </w:r>
      <w:r w:rsidR="00933E03">
        <w:t xml:space="preserve"> </w:t>
      </w:r>
    </w:p>
    <w:p w:rsidR="00B40936" w:rsidRDefault="00B40936" w:rsidP="00506BF6">
      <w:pPr>
        <w:pStyle w:val="BodyText"/>
        <w:numPr>
          <w:ilvl w:val="0"/>
          <w:numId w:val="10"/>
        </w:numPr>
        <w:spacing w:before="240" w:line="320" w:lineRule="exact"/>
        <w:ind w:hanging="720"/>
      </w:pPr>
      <w:r w:rsidRPr="00B40936">
        <w:t xml:space="preserve">Does </w:t>
      </w:r>
      <w:r w:rsidR="002024F8">
        <w:t xml:space="preserve">Palo </w:t>
      </w:r>
      <w:proofErr w:type="spellStart"/>
      <w:r w:rsidR="002024F8">
        <w:t>Duro</w:t>
      </w:r>
      <w:proofErr w:type="spellEnd"/>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r w:rsidR="008517A8">
        <w:rPr>
          <w:smallCaps/>
        </w:rPr>
        <w:t>TWC</w:t>
      </w:r>
      <w:r w:rsidRPr="00B40936">
        <w:t xml:space="preserve"> § 13.241(a)</w:t>
      </w:r>
      <w:r w:rsidR="004A1B0A" w:rsidRPr="004A1B0A">
        <w:t xml:space="preserve"> </w:t>
      </w:r>
      <w:r w:rsidR="003C5C4C">
        <w:t xml:space="preserve">and </w:t>
      </w:r>
      <w:r w:rsidR="00F750FD">
        <w:t xml:space="preserve">16 </w:t>
      </w:r>
      <w:r w:rsidR="00574056">
        <w:t>TAC</w:t>
      </w:r>
      <w:r w:rsidR="00F750FD">
        <w:t xml:space="preserve"> § 24.102(a)</w:t>
      </w:r>
      <w:r w:rsidR="00567E7A">
        <w:t>.</w:t>
      </w:r>
    </w:p>
    <w:p w:rsidR="00DD17BE" w:rsidRDefault="00DD17BE" w:rsidP="00695219">
      <w:pPr>
        <w:pStyle w:val="BodyText"/>
        <w:numPr>
          <w:ilvl w:val="0"/>
          <w:numId w:val="10"/>
        </w:numPr>
        <w:spacing w:before="240" w:line="320" w:lineRule="exact"/>
        <w:ind w:hanging="720"/>
      </w:pPr>
      <w:r>
        <w:t xml:space="preserve">Does </w:t>
      </w:r>
      <w:r w:rsidR="002024F8">
        <w:t xml:space="preserve">Palo </w:t>
      </w:r>
      <w:proofErr w:type="spellStart"/>
      <w:r w:rsidR="002024F8">
        <w:t>Duro</w:t>
      </w:r>
      <w:proofErr w:type="spellEnd"/>
      <w:r w:rsidR="002024F8">
        <w:t xml:space="preserve"> </w:t>
      </w:r>
      <w:r>
        <w:t xml:space="preserve">possess a </w:t>
      </w:r>
      <w:r w:rsidR="00567E7A">
        <w:t>TCEQ</w:t>
      </w:r>
      <w:r>
        <w:t>-approved system that is capable of providing drinking water that meets the requirements of Texas Health and Safety Code, chapter 341 and TCEQ rules</w:t>
      </w:r>
      <w:r w:rsidR="00BA653F">
        <w:t>?</w:t>
      </w:r>
      <w:r>
        <w:t xml:space="preserve"> </w:t>
      </w:r>
      <w:r w:rsidR="00BA653F">
        <w:t xml:space="preserve"> </w:t>
      </w:r>
      <w:r w:rsidR="00F750FD">
        <w:t xml:space="preserve">16 </w:t>
      </w:r>
      <w:r w:rsidR="00574056">
        <w:t>TAC</w:t>
      </w:r>
      <w:r w:rsidR="004A1B0A">
        <w:t xml:space="preserve"> </w:t>
      </w:r>
      <w:r w:rsidR="00F750FD">
        <w:t>§ 24.102(a</w:t>
      </w:r>
      <w:proofErr w:type="gramStart"/>
      <w:r w:rsidR="00F750FD">
        <w:t>)(</w:t>
      </w:r>
      <w:proofErr w:type="gramEnd"/>
      <w:r w:rsidR="00F750FD">
        <w:t>1)</w:t>
      </w:r>
      <w:r w:rsidR="00567E7A">
        <w:t>.</w:t>
      </w:r>
    </w:p>
    <w:p w:rsidR="00DD17BE" w:rsidRDefault="00DD17BE" w:rsidP="00DD17BE">
      <w:pPr>
        <w:pStyle w:val="BodyText"/>
        <w:numPr>
          <w:ilvl w:val="0"/>
          <w:numId w:val="10"/>
        </w:numPr>
        <w:spacing w:before="240" w:line="320" w:lineRule="exact"/>
        <w:ind w:hanging="720"/>
      </w:pPr>
      <w:r>
        <w:t xml:space="preserve">Does </w:t>
      </w:r>
      <w:r w:rsidR="002024F8">
        <w:t xml:space="preserve">Palo </w:t>
      </w:r>
      <w:proofErr w:type="spellStart"/>
      <w:r w:rsidR="002024F8">
        <w:t>Duro</w:t>
      </w:r>
      <w:proofErr w:type="spellEnd"/>
      <w:r>
        <w:t xml:space="preserve"> have access to an adequate </w:t>
      </w:r>
      <w:r w:rsidR="004A1B0A">
        <w:t>supply of water</w:t>
      </w:r>
      <w:r w:rsidR="00BA653F">
        <w:t>?</w:t>
      </w:r>
      <w:r w:rsidR="004A1B0A">
        <w:t xml:space="preserve"> </w:t>
      </w:r>
      <w:r w:rsidR="00BA653F">
        <w:t xml:space="preserve"> </w:t>
      </w:r>
      <w:r w:rsidR="00F750FD">
        <w:t xml:space="preserve">16 </w:t>
      </w:r>
      <w:r w:rsidR="00574056">
        <w:t xml:space="preserve">TAC </w:t>
      </w:r>
      <w:r w:rsidR="00F750FD">
        <w:t>§ 24.102(a</w:t>
      </w:r>
      <w:proofErr w:type="gramStart"/>
      <w:r w:rsidR="00F750FD">
        <w:t>)(</w:t>
      </w:r>
      <w:proofErr w:type="gramEnd"/>
      <w:r w:rsidR="00F750FD">
        <w:t>1)</w:t>
      </w:r>
      <w:r w:rsidR="00567E7A">
        <w:t>.</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w:t>
      </w:r>
      <w:r w:rsidR="002024F8">
        <w:t xml:space="preserve">Palo </w:t>
      </w:r>
      <w:proofErr w:type="spellStart"/>
      <w:r w:rsidR="002024F8">
        <w:t>Duro</w:t>
      </w:r>
      <w:proofErr w:type="spellEnd"/>
      <w:r w:rsidR="002024F8">
        <w:t xml:space="preserve"> </w:t>
      </w:r>
      <w:r w:rsidR="00CD3A50">
        <w:t>proven</w:t>
      </w:r>
      <w:r>
        <w:t xml:space="preserve"> that regionalization or consolidation with another retail public utility is not economically feasible</w:t>
      </w:r>
      <w:r w:rsidR="00BA653F">
        <w:t>?</w:t>
      </w:r>
      <w:r>
        <w:t xml:space="preserve"> </w:t>
      </w:r>
      <w:r w:rsidR="00BA653F">
        <w:t xml:space="preserve"> </w:t>
      </w:r>
      <w:r>
        <w:t>TWC § 13.241(d)</w:t>
      </w:r>
      <w:r w:rsidR="004A1B0A" w:rsidRPr="004A1B0A">
        <w:t xml:space="preserve"> </w:t>
      </w:r>
      <w:r w:rsidR="004A1B0A">
        <w:t xml:space="preserve">and </w:t>
      </w:r>
      <w:r w:rsidR="00F750FD">
        <w:t xml:space="preserve">16 </w:t>
      </w:r>
      <w:r w:rsidR="00574056">
        <w:t>TAC</w:t>
      </w:r>
      <w:r w:rsidR="00F750FD">
        <w:t xml:space="preserve"> </w:t>
      </w:r>
      <w:r w:rsidR="00574056">
        <w:t xml:space="preserve"> </w:t>
      </w:r>
      <w:r w:rsidR="00F750FD">
        <w:t xml:space="preserve"> </w:t>
      </w:r>
      <w:r w:rsidR="00282E18">
        <w:br/>
      </w:r>
      <w:r w:rsidR="00950F3E">
        <w:t xml:space="preserve">§ </w:t>
      </w:r>
      <w:r w:rsidR="00F750FD">
        <w:t>24.102(b)</w:t>
      </w:r>
      <w:r w:rsidR="00567E7A">
        <w:t>.</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r w:rsidR="008517A8">
        <w:rPr>
          <w:smallCaps/>
        </w:rPr>
        <w:t>TWC</w:t>
      </w:r>
      <w:r w:rsidR="008517A8" w:rsidRPr="00B40936">
        <w:t xml:space="preserve"> </w:t>
      </w:r>
      <w:r w:rsidRPr="00B40936">
        <w:t>§ 13.246(b)</w:t>
      </w:r>
      <w:r w:rsidR="004A1B0A" w:rsidRPr="004A1B0A">
        <w:t xml:space="preserve"> </w:t>
      </w:r>
      <w:r w:rsidR="004A1B0A">
        <w:t xml:space="preserve">and </w:t>
      </w:r>
      <w:r w:rsidR="00F750FD">
        <w:t xml:space="preserve">16 </w:t>
      </w:r>
      <w:r w:rsidR="00574056">
        <w:t>TAC</w:t>
      </w:r>
      <w:r w:rsidR="00F750FD">
        <w:t xml:space="preserve"> § 24.10</w:t>
      </w:r>
      <w:r w:rsidR="004A1B0A">
        <w:t>2(c)</w:t>
      </w:r>
      <w:r w:rsidR="00567E7A">
        <w:t>.</w:t>
      </w:r>
    </w:p>
    <w:p w:rsidR="00CD3A50" w:rsidRDefault="004D16A7" w:rsidP="00695219">
      <w:pPr>
        <w:pStyle w:val="BodyText"/>
        <w:numPr>
          <w:ilvl w:val="0"/>
          <w:numId w:val="10"/>
        </w:numPr>
        <w:spacing w:before="240" w:line="320" w:lineRule="exact"/>
        <w:ind w:hanging="720"/>
      </w:pPr>
      <w:r w:rsidRPr="00B40936">
        <w:t xml:space="preserve">Does the balance of factors under </w:t>
      </w:r>
      <w:r w:rsidRPr="00CD3A50">
        <w:rPr>
          <w:smallCaps/>
        </w:rPr>
        <w:t>TWC</w:t>
      </w:r>
      <w:r w:rsidRPr="00B40936">
        <w:t xml:space="preserve"> § 13.246(c)</w:t>
      </w:r>
      <w:r w:rsidR="004A1B0A" w:rsidRPr="004A1B0A">
        <w:t xml:space="preserve"> </w:t>
      </w:r>
      <w:r w:rsidR="004A1B0A">
        <w:t xml:space="preserve">and </w:t>
      </w:r>
      <w:r w:rsidR="00F750FD">
        <w:t xml:space="preserve">16 </w:t>
      </w:r>
      <w:r w:rsidR="00574056">
        <w:t>TAC</w:t>
      </w:r>
      <w:r w:rsidR="00F750FD">
        <w:t xml:space="preserv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t>Is the proposed service area curre</w:t>
      </w:r>
      <w:r w:rsidR="00D87B34">
        <w:t>ntly receiving adequate service</w:t>
      </w:r>
      <w:r w:rsidR="00C5090F">
        <w:t>?</w:t>
      </w:r>
      <w:r w:rsidR="00D63E4C">
        <w:t xml:space="preserve"> </w:t>
      </w:r>
      <w:r w:rsidR="00734DD6">
        <w:t xml:space="preserve"> </w:t>
      </w:r>
      <w:r w:rsidR="00D63E4C">
        <w:t>TWC</w:t>
      </w:r>
      <w:r w:rsidR="00567E7A">
        <w:t> </w:t>
      </w:r>
      <w:r w:rsidR="00C5090F">
        <w:t>§</w:t>
      </w:r>
      <w:r w:rsidR="00567E7A">
        <w:t> </w:t>
      </w:r>
      <w:r>
        <w:t>13.246(c</w:t>
      </w:r>
      <w:proofErr w:type="gramStart"/>
      <w:r>
        <w:t>)(</w:t>
      </w:r>
      <w:proofErr w:type="gramEnd"/>
      <w:r>
        <w:t>1)</w:t>
      </w:r>
      <w:r w:rsidR="004A1B0A" w:rsidRPr="004A1B0A">
        <w:t xml:space="preserve"> </w:t>
      </w:r>
      <w:r w:rsidR="004A1B0A">
        <w:t xml:space="preserve">and </w:t>
      </w:r>
      <w:r w:rsidR="00F750FD">
        <w:t xml:space="preserve">16 </w:t>
      </w:r>
      <w:r w:rsidR="00574056">
        <w:t>TAC</w:t>
      </w:r>
      <w:r w:rsidR="00567E7A">
        <w:t> § </w:t>
      </w:r>
      <w:r w:rsidR="00F750FD">
        <w:t>24.10</w:t>
      </w:r>
      <w:r w:rsidR="004A1B0A">
        <w:t>2(d)(1</w:t>
      </w:r>
      <w:r w:rsidR="0038500C">
        <w:t>)</w:t>
      </w:r>
      <w:r w:rsidR="00567E7A">
        <w:t>.</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r>
        <w:t>TWC § 13.246(c</w:t>
      </w:r>
      <w:proofErr w:type="gramStart"/>
      <w:r>
        <w:t>)(</w:t>
      </w:r>
      <w:proofErr w:type="gramEnd"/>
      <w:r>
        <w:t>2)</w:t>
      </w:r>
      <w:r w:rsidR="004A1B0A" w:rsidRPr="004A1B0A">
        <w:t xml:space="preserve"> </w:t>
      </w:r>
      <w:r w:rsidR="003C5C4C">
        <w:t xml:space="preserve">and </w:t>
      </w:r>
      <w:r w:rsidR="00F750FD">
        <w:t xml:space="preserve">16 </w:t>
      </w:r>
      <w:r w:rsidR="00574056">
        <w:t>TAC</w:t>
      </w:r>
      <w:r w:rsidR="00F750FD">
        <w:t xml:space="preserv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lastRenderedPageBreak/>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under TWC § 13.246(c)(3)</w:t>
      </w:r>
      <w:r w:rsidR="004A1B0A" w:rsidRPr="004A1B0A">
        <w:t xml:space="preserve"> </w:t>
      </w:r>
      <w:r w:rsidR="004A1B0A">
        <w:t xml:space="preserve">and </w:t>
      </w:r>
      <w:r w:rsidR="00C5090F">
        <w:t xml:space="preserve">16 </w:t>
      </w:r>
      <w:r w:rsidR="00574056">
        <w:t>TAC</w:t>
      </w:r>
      <w:r w:rsidR="00C5090F">
        <w:t xml:space="preserve"> § 24.1</w:t>
      </w:r>
      <w:r w:rsidR="004A1B0A">
        <w:t>02(d)(3)</w:t>
      </w:r>
      <w:r w:rsidR="00C5090F">
        <w:t xml:space="preserve"> </w:t>
      </w:r>
      <w:r>
        <w:t xml:space="preserve">of granting the requested </w:t>
      </w:r>
      <w:r w:rsidR="00991210">
        <w:t>certificate</w:t>
      </w:r>
      <w:r>
        <w:t xml:space="preserve"> amendment on</w:t>
      </w:r>
    </w:p>
    <w:p w:rsidR="00CD3A50" w:rsidRDefault="002024F8" w:rsidP="00506BF6">
      <w:pPr>
        <w:pStyle w:val="BodyText"/>
        <w:numPr>
          <w:ilvl w:val="2"/>
          <w:numId w:val="10"/>
        </w:numPr>
        <w:spacing w:before="240" w:line="320" w:lineRule="exact"/>
        <w:ind w:left="2174" w:hanging="187"/>
      </w:pPr>
      <w:r>
        <w:t xml:space="preserve">Palo </w:t>
      </w:r>
      <w:proofErr w:type="spellStart"/>
      <w:r>
        <w:t>Duro</w:t>
      </w:r>
      <w:proofErr w:type="spellEnd"/>
      <w:r w:rsidR="00567E7A">
        <w:t>,</w:t>
      </w:r>
    </w:p>
    <w:p w:rsidR="00CD3A50" w:rsidRDefault="00CD3A50" w:rsidP="00506BF6">
      <w:pPr>
        <w:pStyle w:val="BodyText"/>
        <w:numPr>
          <w:ilvl w:val="2"/>
          <w:numId w:val="10"/>
        </w:numPr>
        <w:spacing w:before="240" w:line="320" w:lineRule="exact"/>
        <w:ind w:left="2174" w:hanging="187"/>
      </w:pPr>
      <w:r>
        <w:t>landowners in the proposed service area, and</w:t>
      </w:r>
    </w:p>
    <w:p w:rsidR="009A1489" w:rsidRDefault="00CD3A50" w:rsidP="00D92C54">
      <w:pPr>
        <w:pStyle w:val="BodyText"/>
        <w:numPr>
          <w:ilvl w:val="2"/>
          <w:numId w:val="10"/>
        </w:numPr>
        <w:spacing w:before="240" w:line="320" w:lineRule="exact"/>
        <w:ind w:left="2174" w:hanging="187"/>
      </w:pPr>
      <w:proofErr w:type="gramStart"/>
      <w:r>
        <w:t>any</w:t>
      </w:r>
      <w:proofErr w:type="gramEnd"/>
      <w:r>
        <w:t xml:space="preserve"> retail public utility of the same kind as </w:t>
      </w:r>
      <w:r w:rsidR="00282E18">
        <w:t xml:space="preserve">Palo </w:t>
      </w:r>
      <w:proofErr w:type="spellStart"/>
      <w:r w:rsidR="00282E18">
        <w:t>Duro</w:t>
      </w:r>
      <w:proofErr w:type="spellEnd"/>
      <w:r>
        <w:t xml:space="preserve"> that is already serving the area proximate to the proposed service area?</w:t>
      </w:r>
    </w:p>
    <w:p w:rsidR="005D0E33" w:rsidRDefault="005D0E33" w:rsidP="005D0E33">
      <w:pPr>
        <w:pStyle w:val="BodyText"/>
        <w:numPr>
          <w:ilvl w:val="1"/>
          <w:numId w:val="10"/>
        </w:numPr>
        <w:spacing w:before="240" w:line="320" w:lineRule="exact"/>
      </w:pPr>
      <w:r>
        <w:t xml:space="preserve">Does </w:t>
      </w:r>
      <w:r w:rsidR="002024F8">
        <w:t xml:space="preserve">Palo </w:t>
      </w:r>
      <w:proofErr w:type="spellStart"/>
      <w:r w:rsidR="002024F8">
        <w:t>Duro</w:t>
      </w:r>
      <w:proofErr w:type="spellEnd"/>
      <w:r>
        <w:t xml:space="preserve"> have the ability to provide adequate service, including meeting the standards of the </w:t>
      </w:r>
      <w:r w:rsidR="0038500C">
        <w:t>TCEQ</w:t>
      </w:r>
      <w:r>
        <w:t>, taking into consideration the current and projected density and land use of the propo</w:t>
      </w:r>
      <w:r w:rsidR="00D87B34">
        <w:t>sed service area?</w:t>
      </w:r>
      <w:r w:rsidR="004A1B0A">
        <w:t xml:space="preserve">  </w:t>
      </w:r>
      <w:r w:rsidR="00F750FD">
        <w:t xml:space="preserve">16 </w:t>
      </w:r>
      <w:r w:rsidR="00574056">
        <w:t>TAC</w:t>
      </w:r>
      <w:r w:rsidR="004A1B0A">
        <w:t xml:space="preserve"> </w:t>
      </w:r>
      <w:r w:rsidR="00F750FD">
        <w:t>§ 24.102(d</w:t>
      </w:r>
      <w:proofErr w:type="gramStart"/>
      <w:r w:rsidR="00F750FD">
        <w:t>)(</w:t>
      </w:r>
      <w:proofErr w:type="gramEnd"/>
      <w:r w:rsidR="00F750FD">
        <w:t>4)</w:t>
      </w:r>
      <w:r w:rsidR="00567E7A">
        <w:t>.</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r w:rsidR="005D0E33">
        <w:t>TWC § 13.246(c</w:t>
      </w:r>
      <w:proofErr w:type="gramStart"/>
      <w:r w:rsidR="005D0E33">
        <w:t>)(</w:t>
      </w:r>
      <w:proofErr w:type="gramEnd"/>
      <w:r w:rsidR="005D0E33">
        <w:t>5)</w:t>
      </w:r>
      <w:r w:rsidR="004A1B0A" w:rsidRPr="004A1B0A">
        <w:t xml:space="preserve"> </w:t>
      </w:r>
      <w:r w:rsidR="004A1B0A">
        <w:t xml:space="preserve">and </w:t>
      </w:r>
      <w:r w:rsidR="00F750FD">
        <w:t xml:space="preserve">16 </w:t>
      </w:r>
      <w:r w:rsidR="00574056">
        <w:t>TAC</w:t>
      </w:r>
      <w:r w:rsidR="00567E7A">
        <w:t xml:space="preserve"> § </w:t>
      </w:r>
      <w:r w:rsidR="00F750FD">
        <w:t>24.102(d)(5)</w:t>
      </w:r>
      <w:r w:rsidR="00567E7A">
        <w:t>.</w:t>
      </w:r>
    </w:p>
    <w:p w:rsidR="00D6612B" w:rsidRDefault="005D0E33" w:rsidP="005D0E33">
      <w:pPr>
        <w:pStyle w:val="BodyText"/>
        <w:numPr>
          <w:ilvl w:val="1"/>
          <w:numId w:val="10"/>
        </w:numPr>
        <w:spacing w:before="240" w:line="320" w:lineRule="exact"/>
      </w:pPr>
      <w:r>
        <w:t xml:space="preserve">Is </w:t>
      </w:r>
      <w:r w:rsidR="002024F8">
        <w:t xml:space="preserve">Palo </w:t>
      </w:r>
      <w:proofErr w:type="spellStart"/>
      <w:r w:rsidR="002024F8">
        <w:t>Duro</w:t>
      </w:r>
      <w:proofErr w:type="spellEnd"/>
      <w:r w:rsidR="002024F8">
        <w:t xml:space="preserve"> f</w:t>
      </w:r>
      <w:r>
        <w:t>inancially able to pay for the facilities necessary to provide continuous and adequate service</w:t>
      </w:r>
      <w:r w:rsidR="00D87B34">
        <w:t>?</w:t>
      </w:r>
      <w:r w:rsidR="004A1B0A">
        <w:t xml:space="preserve">  </w:t>
      </w:r>
      <w:r w:rsidR="0038500C">
        <w:t>TWC § 13.246(c</w:t>
      </w:r>
      <w:proofErr w:type="gramStart"/>
      <w:r w:rsidR="0038500C">
        <w:t>)(</w:t>
      </w:r>
      <w:proofErr w:type="gramEnd"/>
      <w:r w:rsidR="0038500C">
        <w:t>6)</w:t>
      </w:r>
      <w:r w:rsidR="004A1B0A" w:rsidRPr="004A1B0A">
        <w:t xml:space="preserve"> </w:t>
      </w:r>
      <w:r w:rsidR="004A1B0A">
        <w:t xml:space="preserve">and </w:t>
      </w:r>
      <w:r w:rsidR="00F750FD">
        <w:t xml:space="preserve">16 </w:t>
      </w:r>
      <w:r w:rsidR="00574056">
        <w:t>TAC</w:t>
      </w:r>
      <w:r w:rsidR="004A1B0A">
        <w:t xml:space="preserve"> </w:t>
      </w:r>
      <w:r w:rsidR="00950F3E">
        <w:t xml:space="preserve">§ </w:t>
      </w:r>
      <w:r w:rsidR="00F750FD">
        <w:t>24.102(d)(6)</w:t>
      </w:r>
      <w:r w:rsidR="00567E7A">
        <w:t>.</w:t>
      </w:r>
    </w:p>
    <w:p w:rsidR="005D0E33" w:rsidRDefault="005D0E33" w:rsidP="005D0E33">
      <w:pPr>
        <w:pStyle w:val="BodyText"/>
        <w:numPr>
          <w:ilvl w:val="1"/>
          <w:numId w:val="10"/>
        </w:numPr>
        <w:spacing w:before="240" w:line="320" w:lineRule="exact"/>
      </w:pPr>
      <w:r>
        <w:t xml:space="preserve">Is </w:t>
      </w:r>
      <w:r w:rsidR="002024F8">
        <w:t xml:space="preserve">Palo </w:t>
      </w:r>
      <w:proofErr w:type="spellStart"/>
      <w:r w:rsidR="002024F8">
        <w:t>Duro</w:t>
      </w:r>
      <w:proofErr w:type="spellEnd"/>
      <w:r w:rsidR="002024F8">
        <w:t xml:space="preserve"> </w:t>
      </w:r>
      <w:r>
        <w:t xml:space="preserve">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r>
        <w:t>TWC § 13.246(c</w:t>
      </w:r>
      <w:proofErr w:type="gramStart"/>
      <w:r>
        <w:t>)(</w:t>
      </w:r>
      <w:proofErr w:type="gramEnd"/>
      <w:r>
        <w:t>6)</w:t>
      </w:r>
      <w:r w:rsidR="004A1B0A" w:rsidRPr="004A1B0A">
        <w:t xml:space="preserve"> </w:t>
      </w:r>
      <w:r w:rsidR="004A1B0A">
        <w:t>and</w:t>
      </w:r>
      <w:r w:rsidR="00F750FD">
        <w:t xml:space="preserve"> 16 </w:t>
      </w:r>
      <w:r w:rsidR="00574056">
        <w:t>TAC</w:t>
      </w:r>
      <w:r w:rsidR="00567E7A">
        <w:t> </w:t>
      </w:r>
      <w:r w:rsidR="00F750FD">
        <w:t>§ 24.10</w:t>
      </w:r>
      <w:r w:rsidR="004A1B0A">
        <w:t>2(d)(6)</w:t>
      </w:r>
      <w:r w:rsidR="00567E7A">
        <w:t>.</w:t>
      </w:r>
    </w:p>
    <w:p w:rsidR="0080247E" w:rsidRDefault="00991210" w:rsidP="005D0E33">
      <w:pPr>
        <w:pStyle w:val="BodyText"/>
        <w:numPr>
          <w:ilvl w:val="1"/>
          <w:numId w:val="10"/>
        </w:numPr>
        <w:spacing w:before="240" w:line="320" w:lineRule="exact"/>
      </w:pPr>
      <w:r>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r w:rsidR="003361D7">
        <w:t xml:space="preserve">TWC § </w:t>
      </w:r>
      <w:r w:rsidR="00D87B34">
        <w:t>13.246(c</w:t>
      </w:r>
      <w:proofErr w:type="gramStart"/>
      <w:r w:rsidR="00D87B34">
        <w:t>)(</w:t>
      </w:r>
      <w:proofErr w:type="gramEnd"/>
      <w:r w:rsidR="00D87B34">
        <w:t>7)</w:t>
      </w:r>
      <w:r w:rsidR="004A1B0A" w:rsidRPr="004A1B0A">
        <w:t xml:space="preserve"> </w:t>
      </w:r>
      <w:r w:rsidR="004A1B0A">
        <w:t xml:space="preserve">and </w:t>
      </w:r>
      <w:r w:rsidR="00F750FD">
        <w:t xml:space="preserve">16 </w:t>
      </w:r>
      <w:r w:rsidR="00574056">
        <w:t>TAC</w:t>
      </w:r>
      <w:r w:rsidR="004A1B0A">
        <w:t xml:space="preserve"> </w:t>
      </w:r>
      <w:r w:rsidR="00F750FD">
        <w:t>§ 24.102(d)(7)</w:t>
      </w:r>
      <w:r w:rsidR="00567E7A">
        <w:t>.</w:t>
      </w:r>
    </w:p>
    <w:p w:rsidR="0080247E" w:rsidRDefault="00D87B34" w:rsidP="005D0E33">
      <w:pPr>
        <w:pStyle w:val="BodyText"/>
        <w:numPr>
          <w:ilvl w:val="1"/>
          <w:numId w:val="10"/>
        </w:numPr>
        <w:spacing w:before="240" w:line="320" w:lineRule="exact"/>
      </w:pPr>
      <w:r>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r>
        <w:t>TWC</w:t>
      </w:r>
      <w:r w:rsidR="003E2A38">
        <w:t xml:space="preserve"> </w:t>
      </w:r>
      <w:r w:rsidR="00567E7A">
        <w:t>§ </w:t>
      </w:r>
      <w:r>
        <w:t>13.246(c</w:t>
      </w:r>
      <w:proofErr w:type="gramStart"/>
      <w:r>
        <w:t>)(</w:t>
      </w:r>
      <w:proofErr w:type="gramEnd"/>
      <w:r>
        <w:t>8)</w:t>
      </w:r>
      <w:r w:rsidR="003C5C4C">
        <w:t xml:space="preserve"> and</w:t>
      </w:r>
      <w:r w:rsidR="004A1B0A" w:rsidRPr="004A1B0A">
        <w:t xml:space="preserve"> </w:t>
      </w:r>
      <w:r w:rsidR="00F750FD">
        <w:t xml:space="preserve">16 </w:t>
      </w:r>
      <w:r w:rsidR="00574056">
        <w:t>TAC</w:t>
      </w:r>
      <w:r w:rsidR="00567E7A">
        <w:t> § </w:t>
      </w:r>
      <w:r w:rsidR="00F750FD">
        <w:t>24.102(d)(8)</w:t>
      </w:r>
      <w:r w:rsidR="00567E7A">
        <w:t>.</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r w:rsidR="00D87B34">
        <w:t>TWC § 13.246(c</w:t>
      </w:r>
      <w:proofErr w:type="gramStart"/>
      <w:r w:rsidR="00D87B34">
        <w:t>)(</w:t>
      </w:r>
      <w:proofErr w:type="gramEnd"/>
      <w:r w:rsidR="00D87B34">
        <w:t>9)</w:t>
      </w:r>
      <w:r w:rsidR="004A1B0A" w:rsidRPr="004A1B0A">
        <w:t xml:space="preserve"> </w:t>
      </w:r>
      <w:r w:rsidR="004A1B0A">
        <w:t xml:space="preserve">and </w:t>
      </w:r>
      <w:r w:rsidR="00F750FD">
        <w:t xml:space="preserve">16 </w:t>
      </w:r>
      <w:r w:rsidR="00574056">
        <w:t>TAC</w:t>
      </w:r>
      <w:r w:rsidR="00F750FD">
        <w:t xml:space="preserve"> </w:t>
      </w:r>
      <w:r w:rsidR="00950F3E">
        <w:t xml:space="preserve"> </w:t>
      </w:r>
      <w:r w:rsidR="00282E18">
        <w:br/>
      </w:r>
      <w:r w:rsidR="00950F3E">
        <w:t>§</w:t>
      </w:r>
      <w:r w:rsidR="00282E18">
        <w:t xml:space="preserve"> </w:t>
      </w:r>
      <w:r w:rsidR="00F750FD">
        <w:t>24.102(d)(9)</w:t>
      </w:r>
      <w:r w:rsidR="00567E7A">
        <w:t>.</w:t>
      </w:r>
    </w:p>
    <w:p w:rsidR="00B40936" w:rsidRPr="00A164A0" w:rsidRDefault="00506BF6" w:rsidP="001C15B2">
      <w:pPr>
        <w:numPr>
          <w:ilvl w:val="0"/>
          <w:numId w:val="10"/>
        </w:numPr>
        <w:autoSpaceDE w:val="0"/>
        <w:autoSpaceDN w:val="0"/>
        <w:adjustRightInd w:val="0"/>
        <w:snapToGrid w:val="0"/>
        <w:spacing w:line="320" w:lineRule="exact"/>
        <w:rPr>
          <w:color w:val="000000"/>
          <w:szCs w:val="24"/>
        </w:rPr>
      </w:pPr>
      <w:r w:rsidRPr="00A164A0">
        <w:rPr>
          <w:color w:val="000000"/>
          <w:szCs w:val="24"/>
        </w:rPr>
        <w:t>Should the Commission require</w:t>
      </w:r>
      <w:r w:rsidR="007C34EA" w:rsidRPr="00A164A0">
        <w:rPr>
          <w:color w:val="000000"/>
          <w:szCs w:val="24"/>
        </w:rPr>
        <w:t xml:space="preserve"> </w:t>
      </w:r>
      <w:r w:rsidR="0034060A" w:rsidRPr="00A164A0">
        <w:rPr>
          <w:color w:val="000000"/>
          <w:szCs w:val="24"/>
        </w:rPr>
        <w:t xml:space="preserve">Palo </w:t>
      </w:r>
      <w:proofErr w:type="spellStart"/>
      <w:r w:rsidR="0034060A" w:rsidRPr="00A164A0">
        <w:rPr>
          <w:color w:val="000000"/>
          <w:szCs w:val="24"/>
        </w:rPr>
        <w:t>Duro</w:t>
      </w:r>
      <w:proofErr w:type="spellEnd"/>
      <w:r w:rsidRPr="00A164A0">
        <w:rPr>
          <w:color w:val="000000"/>
          <w:szCs w:val="24"/>
        </w:rPr>
        <w:t>, pursuant to TWC § 13.246(d)</w:t>
      </w:r>
      <w:r w:rsidR="004A1B0A" w:rsidRPr="00A164A0">
        <w:rPr>
          <w:color w:val="000000"/>
          <w:szCs w:val="24"/>
        </w:rPr>
        <w:t xml:space="preserve"> and </w:t>
      </w:r>
      <w:r w:rsidR="00F750FD">
        <w:t xml:space="preserve">16 </w:t>
      </w:r>
      <w:r w:rsidR="00BA0D08">
        <w:t>TAC</w:t>
      </w:r>
      <w:r w:rsidR="00F750FD">
        <w:t xml:space="preserve"> </w:t>
      </w:r>
      <w:r w:rsidR="00BA0D08">
        <w:t xml:space="preserve">       </w:t>
      </w:r>
      <w:r w:rsidR="00282E18">
        <w:br/>
      </w:r>
      <w:r w:rsidR="00F750FD">
        <w:t>§ 24.102(e)</w:t>
      </w:r>
      <w:r w:rsidR="007C34EA">
        <w:t>,</w:t>
      </w:r>
      <w:r w:rsidRPr="00A164A0">
        <w:rPr>
          <w:color w:val="000000"/>
          <w:szCs w:val="24"/>
        </w:rPr>
        <w:t xml:space="preserve"> to provide a bond or other financial assurance to ensure that continuous and adequate utility service is provided?</w:t>
      </w:r>
      <w:r w:rsidR="00A164A0" w:rsidRPr="00A164A0">
        <w:rPr>
          <w:color w:val="000000"/>
          <w:szCs w:val="24"/>
        </w:rPr>
        <w:t xml:space="preserve">                                                                                                            </w:t>
      </w:r>
    </w:p>
    <w:p w:rsidR="00506BF6" w:rsidRDefault="007C34EA" w:rsidP="007C34EA">
      <w:pPr>
        <w:numPr>
          <w:ilvl w:val="0"/>
          <w:numId w:val="10"/>
        </w:numPr>
        <w:autoSpaceDE w:val="0"/>
        <w:autoSpaceDN w:val="0"/>
        <w:adjustRightInd w:val="0"/>
        <w:snapToGrid w:val="0"/>
        <w:spacing w:line="320" w:lineRule="exact"/>
        <w:rPr>
          <w:color w:val="000000"/>
          <w:szCs w:val="24"/>
        </w:rPr>
      </w:pPr>
      <w:r>
        <w:rPr>
          <w:color w:val="000000"/>
          <w:szCs w:val="24"/>
        </w:rPr>
        <w:lastRenderedPageBreak/>
        <w:t xml:space="preserve">If applicable, what were </w:t>
      </w:r>
      <w:r w:rsidR="0034060A">
        <w:rPr>
          <w:color w:val="000000"/>
          <w:szCs w:val="24"/>
        </w:rPr>
        <w:t xml:space="preserve">Palo </w:t>
      </w:r>
      <w:proofErr w:type="spellStart"/>
      <w:r w:rsidR="0034060A">
        <w:rPr>
          <w:color w:val="000000"/>
          <w:szCs w:val="24"/>
        </w:rPr>
        <w:t>Duro</w:t>
      </w:r>
      <w:r w:rsidR="00BA0D08">
        <w:rPr>
          <w:color w:val="000000"/>
          <w:szCs w:val="24"/>
        </w:rPr>
        <w:t>’s</w:t>
      </w:r>
      <w:proofErr w:type="spellEnd"/>
      <w:r w:rsidR="00BA0D08">
        <w:rPr>
          <w:color w:val="000000"/>
          <w:szCs w:val="24"/>
        </w:rPr>
        <w:t xml:space="preserve"> </w:t>
      </w:r>
      <w:r>
        <w:rPr>
          <w:color w:val="000000"/>
          <w:szCs w:val="24"/>
        </w:rPr>
        <w:t>efforts to</w:t>
      </w:r>
      <w:r w:rsidR="00A67748">
        <w:rPr>
          <w:color w:val="000000"/>
          <w:szCs w:val="24"/>
        </w:rPr>
        <w:t>:</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r w:rsidR="00567E7A">
        <w:rPr>
          <w:color w:val="000000"/>
          <w:szCs w:val="24"/>
        </w:rPr>
        <w:t>TWC § </w:t>
      </w:r>
      <w:r>
        <w:rPr>
          <w:color w:val="000000"/>
          <w:szCs w:val="24"/>
        </w:rPr>
        <w:t xml:space="preserve">15.001, located within </w:t>
      </w:r>
      <w:r w:rsidR="009F3E76">
        <w:rPr>
          <w:color w:val="000000"/>
          <w:szCs w:val="24"/>
        </w:rPr>
        <w:t xml:space="preserve">Palo </w:t>
      </w:r>
      <w:proofErr w:type="spellStart"/>
      <w:r w:rsidR="009F3E76">
        <w:rPr>
          <w:color w:val="000000"/>
          <w:szCs w:val="24"/>
        </w:rPr>
        <w:t>Duro</w:t>
      </w:r>
      <w:bookmarkStart w:id="0" w:name="_GoBack"/>
      <w:bookmarkEnd w:id="0"/>
      <w:r w:rsidR="00BA0D08">
        <w:rPr>
          <w:color w:val="000000"/>
          <w:szCs w:val="24"/>
        </w:rPr>
        <w:t>’s</w:t>
      </w:r>
      <w:proofErr w:type="spellEnd"/>
      <w:r>
        <w:rPr>
          <w:color w:val="000000"/>
          <w:szCs w:val="24"/>
        </w:rPr>
        <w:t xml:space="preserve"> certificated service area(s); and</w:t>
      </w:r>
    </w:p>
    <w:p w:rsidR="007C34EA" w:rsidRPr="007C34EA" w:rsidRDefault="007C34EA" w:rsidP="007C34EA">
      <w:pPr>
        <w:numPr>
          <w:ilvl w:val="1"/>
          <w:numId w:val="10"/>
        </w:numPr>
        <w:autoSpaceDE w:val="0"/>
        <w:autoSpaceDN w:val="0"/>
        <w:adjustRightInd w:val="0"/>
        <w:snapToGrid w:val="0"/>
        <w:spacing w:line="320" w:lineRule="exact"/>
        <w:rPr>
          <w:szCs w:val="24"/>
        </w:rPr>
      </w:pPr>
      <w:proofErr w:type="gramStart"/>
      <w:r w:rsidRPr="007C34EA">
        <w:rPr>
          <w:szCs w:val="24"/>
        </w:rPr>
        <w:t>enforce</w:t>
      </w:r>
      <w:proofErr w:type="gramEnd"/>
      <w:r w:rsidRPr="007C34EA">
        <w:rPr>
          <w:szCs w:val="24"/>
        </w:rPr>
        <w:t xml:space="preserve"> rules adopted under TWC § 16.343, regarding minimum standards for safe and sanitary water supply</w:t>
      </w:r>
      <w:r>
        <w:rPr>
          <w:szCs w:val="24"/>
        </w:rPr>
        <w:t>?</w:t>
      </w:r>
      <w:r w:rsidR="00C16FFF">
        <w:rPr>
          <w:szCs w:val="24"/>
        </w:rPr>
        <w:t xml:space="preserve">  TWC § 13.246(e)</w:t>
      </w:r>
      <w:r w:rsidR="00F309FB">
        <w:rPr>
          <w:szCs w:val="24"/>
        </w:rPr>
        <w:t>?</w:t>
      </w:r>
    </w:p>
    <w:p w:rsidR="00275B22" w:rsidRDefault="00275B22" w:rsidP="00A91921">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Pr="00E557A2">
        <w:t>Tex. Gov’t Code Ann</w:t>
      </w:r>
      <w:r w:rsidRPr="008517A8">
        <w:rPr>
          <w:smallCaps/>
        </w:rPr>
        <w:t>.</w:t>
      </w:r>
      <w:r w:rsidRPr="008517A8">
        <w:t xml:space="preserve"> § 2003.049(e).</w:t>
      </w:r>
    </w:p>
    <w:p w:rsidR="00A91921" w:rsidRPr="00A91921" w:rsidRDefault="00A91921" w:rsidP="00A91921">
      <w:pPr>
        <w:autoSpaceDE w:val="0"/>
        <w:autoSpaceDN w:val="0"/>
        <w:adjustRightInd w:val="0"/>
        <w:snapToGrid w:val="0"/>
        <w:spacing w:before="0"/>
        <w:rPr>
          <w:sz w:val="20"/>
        </w:rPr>
      </w:pPr>
    </w:p>
    <w:p w:rsidR="003B1EA1" w:rsidRDefault="003B1EA1" w:rsidP="00991C89">
      <w:pPr>
        <w:spacing w:before="0"/>
        <w:jc w:val="center"/>
        <w:rPr>
          <w:b/>
        </w:rPr>
      </w:pPr>
    </w:p>
    <w:p w:rsidR="003B1EA1" w:rsidRDefault="003B1EA1" w:rsidP="00991C89">
      <w:pPr>
        <w:spacing w:before="0"/>
        <w:jc w:val="center"/>
        <w:rPr>
          <w:b/>
        </w:rPr>
      </w:pPr>
    </w:p>
    <w:p w:rsidR="00275B22" w:rsidRPr="00991C89" w:rsidRDefault="00991C89" w:rsidP="00991C89">
      <w:pPr>
        <w:spacing w:before="0"/>
        <w:jc w:val="center"/>
      </w:pPr>
      <w:r w:rsidRPr="00991C89">
        <w:rPr>
          <w:b/>
        </w:rPr>
        <w:t>II</w:t>
      </w:r>
      <w:proofErr w:type="gramStart"/>
      <w:r w:rsidR="00275B22" w:rsidRPr="00991C89">
        <w:rPr>
          <w:b/>
        </w:rPr>
        <w:t xml:space="preserve">.  </w:t>
      </w:r>
      <w:r w:rsidR="007F3C40" w:rsidRPr="00991C89">
        <w:rPr>
          <w:b/>
        </w:rPr>
        <w:t>Effect</w:t>
      </w:r>
      <w:proofErr w:type="gramEnd"/>
      <w:r w:rsidR="007F3C40" w:rsidRPr="00991C89">
        <w:rPr>
          <w:b/>
        </w:rPr>
        <w:t xml:space="preserve"> of Preliminary Order</w:t>
      </w:r>
    </w:p>
    <w:p w:rsidR="00FA284C" w:rsidRDefault="00275B22" w:rsidP="00A91921">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991C89">
        <w:t xml:space="preserve">  </w:t>
      </w:r>
      <w:r w:rsidR="002133F3" w:rsidRPr="00991C89">
        <w:t>Furthermore, this Order is not subject to motions for rehearing or reconsideration.</w:t>
      </w:r>
    </w:p>
    <w:p w:rsidR="003B1EA1" w:rsidRPr="00991C89" w:rsidRDefault="003B1EA1" w:rsidP="00A91921">
      <w:pPr>
        <w:spacing w:before="120"/>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EC32DA">
        <w:rPr>
          <w:b/>
        </w:rPr>
        <w:t>August</w:t>
      </w:r>
      <w:r w:rsidR="00574056">
        <w:rPr>
          <w:b/>
        </w:rPr>
        <w:t xml:space="preserve"> </w:t>
      </w:r>
      <w:r w:rsidR="00351A10">
        <w:rPr>
          <w:b/>
        </w:rPr>
        <w:t>2015</w:t>
      </w:r>
      <w:r w:rsidR="00991C89" w:rsidRPr="00991C89">
        <w:rPr>
          <w:b/>
        </w:rPr>
        <w:t>.</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991C89"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w:t>
      </w:r>
    </w:p>
    <w:p w:rsidR="00275B2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DONNA L. NELSON, CHAIRMAN </w:t>
      </w:r>
    </w:p>
    <w:p w:rsidR="00EC32DA" w:rsidRPr="00EC32DA"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F14F17">
      <w:pPr>
        <w:spacing w:before="0" w:line="240" w:lineRule="auto"/>
        <w:rPr>
          <w:b/>
        </w:rPr>
      </w:pPr>
    </w:p>
    <w:p w:rsidR="00D07FE4" w:rsidRPr="00991C89" w:rsidRDefault="00D07FE4" w:rsidP="00F14F17">
      <w:pPr>
        <w:spacing w:before="0" w:line="240" w:lineRule="auto"/>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351A10" w:rsidRPr="00351A10"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351A10">
        <w:rPr>
          <w:b/>
          <w:snapToGrid w:val="0"/>
        </w:rPr>
        <w:t xml:space="preserve">BRANDY MARTY MARQUEZ, COMMISSIONER </w:t>
      </w:r>
    </w:p>
    <w:p w:rsidR="002B0DD0" w:rsidRPr="00991C89" w:rsidRDefault="002B0DD0">
      <w:pPr>
        <w:spacing w:before="0" w:line="240" w:lineRule="auto"/>
        <w:rPr>
          <w:b/>
        </w:rPr>
      </w:pPr>
    </w:p>
    <w:p w:rsidR="002B0DD0" w:rsidRPr="003C35B5" w:rsidRDefault="002B0DD0" w:rsidP="00A91921">
      <w:pPr>
        <w:rPr>
          <w:b/>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D808F0">
        <w:rPr>
          <w:noProof/>
          <w:sz w:val="16"/>
        </w:rPr>
        <w:t>q:\cadm\orders\prelim\43000\43</w:t>
      </w:r>
      <w:r w:rsidR="00EC32DA">
        <w:rPr>
          <w:noProof/>
          <w:sz w:val="16"/>
        </w:rPr>
        <w:t>832</w:t>
      </w:r>
      <w:r w:rsidR="00D808F0">
        <w:rPr>
          <w:noProof/>
          <w:sz w:val="16"/>
        </w:rPr>
        <w:t xml:space="preserve"> </w:t>
      </w:r>
      <w:r w:rsidR="00EC32DA">
        <w:rPr>
          <w:noProof/>
          <w:sz w:val="16"/>
        </w:rPr>
        <w:t>d</w:t>
      </w:r>
      <w:r w:rsidR="00D808F0">
        <w:rPr>
          <w:noProof/>
          <w:sz w:val="16"/>
        </w:rPr>
        <w:t>po.docx</w:t>
      </w:r>
      <w:r w:rsidRPr="00991C89">
        <w:rPr>
          <w:sz w:val="16"/>
        </w:rPr>
        <w:fldChar w:fldCharType="end"/>
      </w:r>
      <w:r w:rsidR="007F3C40" w:rsidRPr="00991C89">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2B5" w:rsidRDefault="00BE72B5">
      <w:r>
        <w:separator/>
      </w:r>
    </w:p>
  </w:endnote>
  <w:endnote w:type="continuationSeparator" w:id="0">
    <w:p w:rsidR="00BE72B5" w:rsidRDefault="00BE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2B5" w:rsidRDefault="00BE72B5">
      <w:r>
        <w:separator/>
      </w:r>
    </w:p>
  </w:footnote>
  <w:footnote w:type="continuationSeparator" w:id="0">
    <w:p w:rsidR="00BE72B5" w:rsidRDefault="00BE72B5">
      <w:r>
        <w:continuationSeparator/>
      </w:r>
    </w:p>
  </w:footnote>
  <w:footnote w:id="1">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473-15-</w:t>
    </w:r>
    <w:r w:rsidR="00EC32DA">
      <w:rPr>
        <w:sz w:val="20"/>
      </w:rPr>
      <w:t>4782</w:t>
    </w:r>
    <w:r w:rsidR="00532D1E">
      <w:rPr>
        <w:sz w:val="20"/>
      </w:rPr>
      <w:t>.</w:t>
    </w:r>
    <w:r w:rsidR="008B32AB" w:rsidRPr="008B32AB">
      <w:rPr>
        <w:sz w:val="20"/>
      </w:rPr>
      <w:t>WS</w:t>
    </w:r>
    <w:r w:rsidR="003243A0" w:rsidRPr="00D07FE4">
      <w:rPr>
        <w:sz w:val="20"/>
      </w:rPr>
      <w:tab/>
    </w:r>
    <w:r w:rsidR="00EC32DA">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9F3E76">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9F3E76">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8B32AB" w:rsidRPr="008B32AB">
      <w:rPr>
        <w:sz w:val="20"/>
      </w:rPr>
      <w:t>43</w:t>
    </w:r>
    <w:r w:rsidR="00EC32DA">
      <w:rPr>
        <w:sz w:val="20"/>
      </w:rPr>
      <w:t>832</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33DA0"/>
    <w:rsid w:val="00066F48"/>
    <w:rsid w:val="00072267"/>
    <w:rsid w:val="00090B1F"/>
    <w:rsid w:val="000B2440"/>
    <w:rsid w:val="000D3D8B"/>
    <w:rsid w:val="0010110E"/>
    <w:rsid w:val="00102802"/>
    <w:rsid w:val="0012543C"/>
    <w:rsid w:val="00151747"/>
    <w:rsid w:val="001A444F"/>
    <w:rsid w:val="001C225E"/>
    <w:rsid w:val="002024F8"/>
    <w:rsid w:val="002133F3"/>
    <w:rsid w:val="002164F6"/>
    <w:rsid w:val="00231C39"/>
    <w:rsid w:val="00262BCD"/>
    <w:rsid w:val="002723B2"/>
    <w:rsid w:val="002734FA"/>
    <w:rsid w:val="00275B22"/>
    <w:rsid w:val="00277EA7"/>
    <w:rsid w:val="00282E18"/>
    <w:rsid w:val="00286D4C"/>
    <w:rsid w:val="002B0DD0"/>
    <w:rsid w:val="002D2669"/>
    <w:rsid w:val="002D6690"/>
    <w:rsid w:val="002E3AB5"/>
    <w:rsid w:val="003034CB"/>
    <w:rsid w:val="003243A0"/>
    <w:rsid w:val="00331836"/>
    <w:rsid w:val="003361D7"/>
    <w:rsid w:val="0034060A"/>
    <w:rsid w:val="00351A10"/>
    <w:rsid w:val="003572F8"/>
    <w:rsid w:val="00364BA2"/>
    <w:rsid w:val="0038500C"/>
    <w:rsid w:val="0039748D"/>
    <w:rsid w:val="003A255D"/>
    <w:rsid w:val="003B1EA1"/>
    <w:rsid w:val="003B4FBB"/>
    <w:rsid w:val="003C00CB"/>
    <w:rsid w:val="003C1FD0"/>
    <w:rsid w:val="003C35B5"/>
    <w:rsid w:val="003C5C4C"/>
    <w:rsid w:val="003D1D8E"/>
    <w:rsid w:val="003D562D"/>
    <w:rsid w:val="003E2A38"/>
    <w:rsid w:val="004100FC"/>
    <w:rsid w:val="00450E79"/>
    <w:rsid w:val="0045167C"/>
    <w:rsid w:val="00471926"/>
    <w:rsid w:val="00475705"/>
    <w:rsid w:val="0049251E"/>
    <w:rsid w:val="004A1B0A"/>
    <w:rsid w:val="004D16A7"/>
    <w:rsid w:val="00506BF6"/>
    <w:rsid w:val="005074B9"/>
    <w:rsid w:val="00512F5B"/>
    <w:rsid w:val="00521125"/>
    <w:rsid w:val="00532D1E"/>
    <w:rsid w:val="00567E7A"/>
    <w:rsid w:val="00574056"/>
    <w:rsid w:val="00576A28"/>
    <w:rsid w:val="00593608"/>
    <w:rsid w:val="005A2B53"/>
    <w:rsid w:val="005B5B97"/>
    <w:rsid w:val="005D01E1"/>
    <w:rsid w:val="005D0E33"/>
    <w:rsid w:val="005E48D5"/>
    <w:rsid w:val="006312D3"/>
    <w:rsid w:val="0064390F"/>
    <w:rsid w:val="00653486"/>
    <w:rsid w:val="00676438"/>
    <w:rsid w:val="00683707"/>
    <w:rsid w:val="00695219"/>
    <w:rsid w:val="00696EE6"/>
    <w:rsid w:val="006F000D"/>
    <w:rsid w:val="007348F0"/>
    <w:rsid w:val="00734DD6"/>
    <w:rsid w:val="0074722F"/>
    <w:rsid w:val="00774A3C"/>
    <w:rsid w:val="0079235C"/>
    <w:rsid w:val="0079670A"/>
    <w:rsid w:val="007A0A8B"/>
    <w:rsid w:val="007A5644"/>
    <w:rsid w:val="007A79AB"/>
    <w:rsid w:val="007B04CB"/>
    <w:rsid w:val="007B0B4A"/>
    <w:rsid w:val="007B24AD"/>
    <w:rsid w:val="007B69D4"/>
    <w:rsid w:val="007C34EA"/>
    <w:rsid w:val="007C596C"/>
    <w:rsid w:val="007F3C40"/>
    <w:rsid w:val="007F4825"/>
    <w:rsid w:val="0080247E"/>
    <w:rsid w:val="008312D4"/>
    <w:rsid w:val="008342FA"/>
    <w:rsid w:val="00837D19"/>
    <w:rsid w:val="008439E9"/>
    <w:rsid w:val="008517A8"/>
    <w:rsid w:val="008812E4"/>
    <w:rsid w:val="008B32AB"/>
    <w:rsid w:val="008C7F0C"/>
    <w:rsid w:val="008E2415"/>
    <w:rsid w:val="00917E2A"/>
    <w:rsid w:val="009264E7"/>
    <w:rsid w:val="00933E03"/>
    <w:rsid w:val="00940E21"/>
    <w:rsid w:val="00950F3E"/>
    <w:rsid w:val="00957A6A"/>
    <w:rsid w:val="00962DE1"/>
    <w:rsid w:val="00987135"/>
    <w:rsid w:val="00991210"/>
    <w:rsid w:val="00991C89"/>
    <w:rsid w:val="00995701"/>
    <w:rsid w:val="009A1489"/>
    <w:rsid w:val="009E1950"/>
    <w:rsid w:val="009F1850"/>
    <w:rsid w:val="009F3E76"/>
    <w:rsid w:val="00A164A0"/>
    <w:rsid w:val="00A67748"/>
    <w:rsid w:val="00A817BE"/>
    <w:rsid w:val="00A91921"/>
    <w:rsid w:val="00A97400"/>
    <w:rsid w:val="00AA36AA"/>
    <w:rsid w:val="00AC2D6E"/>
    <w:rsid w:val="00AD0759"/>
    <w:rsid w:val="00B10142"/>
    <w:rsid w:val="00B13F6D"/>
    <w:rsid w:val="00B25469"/>
    <w:rsid w:val="00B27F25"/>
    <w:rsid w:val="00B30B3F"/>
    <w:rsid w:val="00B35FAA"/>
    <w:rsid w:val="00B40936"/>
    <w:rsid w:val="00B71FA9"/>
    <w:rsid w:val="00BA0D08"/>
    <w:rsid w:val="00BA289E"/>
    <w:rsid w:val="00BA653F"/>
    <w:rsid w:val="00BC18CF"/>
    <w:rsid w:val="00BE72B5"/>
    <w:rsid w:val="00C05C25"/>
    <w:rsid w:val="00C16FFF"/>
    <w:rsid w:val="00C2483A"/>
    <w:rsid w:val="00C35689"/>
    <w:rsid w:val="00C5090F"/>
    <w:rsid w:val="00C5195D"/>
    <w:rsid w:val="00C5432C"/>
    <w:rsid w:val="00C90D23"/>
    <w:rsid w:val="00CB636A"/>
    <w:rsid w:val="00CD2A87"/>
    <w:rsid w:val="00CD3A50"/>
    <w:rsid w:val="00CE470D"/>
    <w:rsid w:val="00CE743B"/>
    <w:rsid w:val="00D04016"/>
    <w:rsid w:val="00D07FE4"/>
    <w:rsid w:val="00D10A2B"/>
    <w:rsid w:val="00D5060E"/>
    <w:rsid w:val="00D63E4C"/>
    <w:rsid w:val="00D6612B"/>
    <w:rsid w:val="00D76EF3"/>
    <w:rsid w:val="00D808F0"/>
    <w:rsid w:val="00D87B34"/>
    <w:rsid w:val="00DD0940"/>
    <w:rsid w:val="00DD17BE"/>
    <w:rsid w:val="00DF1758"/>
    <w:rsid w:val="00DF436D"/>
    <w:rsid w:val="00E01185"/>
    <w:rsid w:val="00E2159F"/>
    <w:rsid w:val="00E276C4"/>
    <w:rsid w:val="00E557A2"/>
    <w:rsid w:val="00E72F62"/>
    <w:rsid w:val="00EA3884"/>
    <w:rsid w:val="00EC32DA"/>
    <w:rsid w:val="00EC7C81"/>
    <w:rsid w:val="00F14F17"/>
    <w:rsid w:val="00F14FF9"/>
    <w:rsid w:val="00F309FB"/>
    <w:rsid w:val="00F750FD"/>
    <w:rsid w:val="00F9047B"/>
    <w:rsid w:val="00FA284C"/>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54279-DCDC-48E7-BF7E-5F49267B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83</TotalTime>
  <Pages>5</Pages>
  <Words>1156</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Kramer, John</cp:lastModifiedBy>
  <cp:revision>9</cp:revision>
  <cp:lastPrinted>2015-08-07T12:58:00Z</cp:lastPrinted>
  <dcterms:created xsi:type="dcterms:W3CDTF">2015-08-03T15:01:00Z</dcterms:created>
  <dcterms:modified xsi:type="dcterms:W3CDTF">2015-08-07T12:58:00Z</dcterms:modified>
  <cp:contentStatus/>
</cp:coreProperties>
</file>